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090B" w14:textId="77777777" w:rsidR="00FD4F91" w:rsidRDefault="00FD4F91" w:rsidP="001006B5">
      <w:pPr>
        <w:jc w:val="center"/>
        <w:rPr>
          <w:b/>
          <w:bCs/>
        </w:rPr>
      </w:pPr>
    </w:p>
    <w:p w14:paraId="1C494DEB" w14:textId="0E66B2F4" w:rsidR="00FD4F91" w:rsidRDefault="00FD4F91" w:rsidP="001006B5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86CB1A" wp14:editId="5CA3C62E">
            <wp:simplePos x="0" y="0"/>
            <wp:positionH relativeFrom="column">
              <wp:posOffset>4572000</wp:posOffset>
            </wp:positionH>
            <wp:positionV relativeFrom="margin">
              <wp:posOffset>302895</wp:posOffset>
            </wp:positionV>
            <wp:extent cx="1080000" cy="126000"/>
            <wp:effectExtent l="0" t="0" r="6350" b="762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2AC9" w14:textId="34DFF27F" w:rsidR="00FD4F91" w:rsidRDefault="00FD4F91" w:rsidP="00FD4F91">
      <w:pPr>
        <w:jc w:val="right"/>
        <w:rPr>
          <w:b/>
          <w:bCs/>
        </w:rPr>
      </w:pPr>
    </w:p>
    <w:p w14:paraId="3ACA1EAF" w14:textId="77777777" w:rsidR="00FD4F91" w:rsidRDefault="00FD4F91" w:rsidP="001006B5">
      <w:pPr>
        <w:jc w:val="center"/>
        <w:rPr>
          <w:b/>
          <w:bCs/>
        </w:rPr>
      </w:pPr>
    </w:p>
    <w:p w14:paraId="04B96E8F" w14:textId="08B903B3" w:rsidR="00FD4F91" w:rsidRDefault="00FD4F91" w:rsidP="00FD4F91">
      <w:r w:rsidRPr="00FD4F91">
        <w:t>Informacja prasowa</w:t>
      </w:r>
    </w:p>
    <w:p w14:paraId="03F40E60" w14:textId="77777777" w:rsidR="00FD4F91" w:rsidRDefault="00FD4F91" w:rsidP="00FD4F91"/>
    <w:p w14:paraId="3449E8F2" w14:textId="699B486B" w:rsidR="00FD4F91" w:rsidRDefault="00FD4F91" w:rsidP="00FD4F91">
      <w:pPr>
        <w:jc w:val="right"/>
      </w:pPr>
      <w:r>
        <w:t xml:space="preserve">Warszawa, </w:t>
      </w:r>
      <w:r w:rsidR="00667F66">
        <w:t>xx</w:t>
      </w:r>
      <w:r>
        <w:t>.0</w:t>
      </w:r>
      <w:r w:rsidR="00667F66">
        <w:t>8</w:t>
      </w:r>
      <w:r>
        <w:t>.2023r.</w:t>
      </w:r>
    </w:p>
    <w:p w14:paraId="08EEC6F7" w14:textId="77777777" w:rsidR="002A0F9A" w:rsidRDefault="002A0F9A" w:rsidP="00936062">
      <w:pPr>
        <w:jc w:val="both"/>
        <w:rPr>
          <w:b/>
          <w:bCs/>
        </w:rPr>
      </w:pPr>
    </w:p>
    <w:p w14:paraId="7996953C" w14:textId="1A0627B5" w:rsidR="00936062" w:rsidRDefault="00A57503" w:rsidP="002A0F9A">
      <w:pPr>
        <w:jc w:val="center"/>
        <w:rPr>
          <w:b/>
          <w:bCs/>
        </w:rPr>
      </w:pPr>
      <w:r>
        <w:rPr>
          <w:b/>
          <w:bCs/>
        </w:rPr>
        <w:t>Kilkudniowy wyjazd na zakończenie wakacji</w:t>
      </w:r>
      <w:r w:rsidR="00D613E6">
        <w:rPr>
          <w:b/>
          <w:bCs/>
        </w:rPr>
        <w:t xml:space="preserve"> </w:t>
      </w:r>
      <w:r w:rsidR="00B6473F">
        <w:rPr>
          <w:b/>
          <w:bCs/>
        </w:rPr>
        <w:t>– jak podróżować komfortowo i w zgodzie z portfelem</w:t>
      </w:r>
    </w:p>
    <w:p w14:paraId="49635A69" w14:textId="77777777" w:rsidR="00AC2001" w:rsidRDefault="00AC2001" w:rsidP="002A0F9A">
      <w:pPr>
        <w:jc w:val="center"/>
        <w:rPr>
          <w:b/>
          <w:bCs/>
        </w:rPr>
      </w:pPr>
    </w:p>
    <w:p w14:paraId="16BC598B" w14:textId="77777777" w:rsidR="00012B7D" w:rsidRPr="007012F2" w:rsidRDefault="006A3594" w:rsidP="006A3594">
      <w:pPr>
        <w:jc w:val="both"/>
        <w:rPr>
          <w:b/>
          <w:bCs/>
        </w:rPr>
      </w:pPr>
      <w:r w:rsidRPr="007012F2">
        <w:rPr>
          <w:b/>
          <w:bCs/>
        </w:rPr>
        <w:t>Zbliżający się koniec oficjalnych wakacji nie musi wcale oznaczać końca sezonu urlopowego. Od kilku lat, nie tylko w Europie, ale także w Polsce, wrześniowe wyjazdy zyskują na popularności. Często to wypady na kilka dni, w opcji niskobudżetowej. Jak zaplanować wypoczynek, który będzie z korzyścią nie tylko dla nas, ale i dla naszego portfela?</w:t>
      </w:r>
    </w:p>
    <w:p w14:paraId="3A44825A" w14:textId="77777777" w:rsidR="00012B7D" w:rsidRDefault="00012B7D" w:rsidP="00012B7D">
      <w:pPr>
        <w:jc w:val="both"/>
      </w:pPr>
    </w:p>
    <w:p w14:paraId="51A85697" w14:textId="77777777" w:rsidR="00012B7D" w:rsidRPr="007012F2" w:rsidRDefault="00012B7D" w:rsidP="00012B7D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7012F2">
        <w:rPr>
          <w:b/>
          <w:bCs/>
        </w:rPr>
        <w:t>Zaufaj zielonej energii</w:t>
      </w:r>
    </w:p>
    <w:p w14:paraId="0E3E39EC" w14:textId="56F1F669" w:rsidR="00D613E6" w:rsidRDefault="007012F2" w:rsidP="00012B7D">
      <w:pPr>
        <w:jc w:val="both"/>
      </w:pPr>
      <w:r>
        <w:t>Samochód dla wielu z nas jest najdogodniejszym środkiem transportu – zapewnia dużo swobody i wolnośc</w:t>
      </w:r>
      <w:r w:rsidR="006452DC">
        <w:t>i. P</w:t>
      </w:r>
      <w:r>
        <w:t xml:space="preserve">ocząwszy od obranego kierunku, przez liczbę pasażerów, aż po możliwość zapakowania sporego bagażu, zwłaszcza w przypadku przestronnych </w:t>
      </w:r>
      <w:proofErr w:type="spellStart"/>
      <w:r>
        <w:t>vanów</w:t>
      </w:r>
      <w:proofErr w:type="spellEnd"/>
      <w:r>
        <w:t xml:space="preserve">. </w:t>
      </w:r>
      <w:r w:rsidR="006452DC">
        <w:t xml:space="preserve">Do wymienionych atutów warto dopisać także… troskę o </w:t>
      </w:r>
      <w:r w:rsidR="00D334FA">
        <w:t xml:space="preserve">lokalne </w:t>
      </w:r>
      <w:r w:rsidR="006452DC">
        <w:t xml:space="preserve">środowisko, jeśli tylko zdecydujemy się na podróżowanie samochodem elektrycznym. </w:t>
      </w:r>
      <w:r w:rsidR="00D21C24">
        <w:t xml:space="preserve">Wyjazdy </w:t>
      </w:r>
      <w:r w:rsidR="006452DC">
        <w:t xml:space="preserve">tzw. elektrykiem </w:t>
      </w:r>
      <w:r w:rsidR="00096B78">
        <w:t>nie różnią się zbytnio od tych, do których przyzwyczaiły nas samochody spalinowe</w:t>
      </w:r>
      <w:r w:rsidR="006452DC">
        <w:t xml:space="preserve"> – w rzeczywistości opiera</w:t>
      </w:r>
      <w:r w:rsidR="00096B78">
        <w:t>ją</w:t>
      </w:r>
      <w:r w:rsidR="006452DC">
        <w:t xml:space="preserve"> się na nawykach, które </w:t>
      </w:r>
      <w:r w:rsidR="00673B58">
        <w:t xml:space="preserve">już stosujemy. Jak wynika z badania przeprowadzonego na zlecenie Mercedes-Benz </w:t>
      </w:r>
      <w:proofErr w:type="spellStart"/>
      <w:r w:rsidR="00673B58">
        <w:t>Vans</w:t>
      </w:r>
      <w:proofErr w:type="spellEnd"/>
      <w:r w:rsidR="00673B58">
        <w:rPr>
          <w:rStyle w:val="Odwoanieprzypisudolnego"/>
        </w:rPr>
        <w:footnoteReference w:id="2"/>
      </w:r>
      <w:r w:rsidR="00FD7CED">
        <w:t xml:space="preserve">, </w:t>
      </w:r>
      <w:r w:rsidR="00FD7CED" w:rsidRPr="00A23498">
        <w:rPr>
          <w:b/>
          <w:bCs/>
        </w:rPr>
        <w:t>85% badanych kierowców</w:t>
      </w:r>
      <w:r w:rsidR="00FD7CED">
        <w:rPr>
          <w:rStyle w:val="Odwoanieprzypisudolnego"/>
        </w:rPr>
        <w:footnoteReference w:id="3"/>
      </w:r>
      <w:r w:rsidR="00FD7CED">
        <w:t xml:space="preserve"> udając się w wakacyjną podróż, </w:t>
      </w:r>
      <w:r w:rsidR="00FD7CED" w:rsidRPr="00A23498">
        <w:rPr>
          <w:b/>
          <w:bCs/>
        </w:rPr>
        <w:t>planuje wcześniej trasę</w:t>
      </w:r>
      <w:r w:rsidR="00FD7CED">
        <w:t xml:space="preserve">, a aż </w:t>
      </w:r>
      <w:r w:rsidR="00FD7CED" w:rsidRPr="00A23498">
        <w:rPr>
          <w:b/>
          <w:bCs/>
        </w:rPr>
        <w:t xml:space="preserve">¾ </w:t>
      </w:r>
      <w:r w:rsidR="00916267" w:rsidRPr="00A23498">
        <w:rPr>
          <w:b/>
          <w:bCs/>
        </w:rPr>
        <w:t>respondentów</w:t>
      </w:r>
      <w:r w:rsidR="00916267">
        <w:t xml:space="preserve"> </w:t>
      </w:r>
      <w:r w:rsidR="00FD7CED">
        <w:t>deklaruje, że w trakcie taki</w:t>
      </w:r>
      <w:r w:rsidR="00916267">
        <w:t xml:space="preserve">ego wyjazdu </w:t>
      </w:r>
      <w:r w:rsidR="00916267" w:rsidRPr="00A23498">
        <w:rPr>
          <w:b/>
          <w:bCs/>
        </w:rPr>
        <w:t xml:space="preserve">zamierza </w:t>
      </w:r>
      <w:r w:rsidR="00FD7CED" w:rsidRPr="00A23498">
        <w:rPr>
          <w:b/>
          <w:bCs/>
        </w:rPr>
        <w:t>robić postoje</w:t>
      </w:r>
      <w:r w:rsidR="00FD7CED">
        <w:t xml:space="preserve">. – </w:t>
      </w:r>
      <w:r w:rsidR="00FD7CED" w:rsidRPr="007D123D">
        <w:rPr>
          <w:i/>
          <w:iCs/>
        </w:rPr>
        <w:t xml:space="preserve">Standardowy postój na trasie trwa kilkanaście minut, nierzadko dłużej niż 20 minut. Dla kierowców, ale też pasażerów to czas, by się szybko zregenerować, zjeść lub </w:t>
      </w:r>
      <w:r w:rsidR="007D123D" w:rsidRPr="007D123D">
        <w:rPr>
          <w:i/>
          <w:iCs/>
        </w:rPr>
        <w:t>napić się ulubionej kawy, ale warto zaznaczyć, że w tym samym czasie możemy też ładować swój samochód elektryczny.</w:t>
      </w:r>
      <w:r w:rsidR="007D123D">
        <w:t xml:space="preserve"> </w:t>
      </w:r>
      <w:r w:rsidR="007D123D" w:rsidRPr="007D123D">
        <w:rPr>
          <w:i/>
          <w:iCs/>
        </w:rPr>
        <w:t>Dzięki takiemu</w:t>
      </w:r>
      <w:r w:rsidR="00D56C4F">
        <w:rPr>
          <w:i/>
          <w:iCs/>
        </w:rPr>
        <w:t xml:space="preserve"> kilkunastominutowemu</w:t>
      </w:r>
      <w:r w:rsidR="007D123D" w:rsidRPr="007D123D">
        <w:rPr>
          <w:i/>
          <w:iCs/>
        </w:rPr>
        <w:t xml:space="preserve"> postojowi możemy podładować baterię akumulatora </w:t>
      </w:r>
      <w:r w:rsidR="00D56C4F">
        <w:rPr>
          <w:i/>
          <w:iCs/>
        </w:rPr>
        <w:t xml:space="preserve">na tyle, że pozwoli to kontynuować kilkusetkilometrową podróż, np. krajową </w:t>
      </w:r>
      <w:r w:rsidR="007D123D">
        <w:t xml:space="preserve">– wyjaśnia </w:t>
      </w:r>
      <w:r w:rsidR="007D123D" w:rsidRPr="003822B4">
        <w:rPr>
          <w:b/>
          <w:bCs/>
        </w:rPr>
        <w:t xml:space="preserve">Adam Dutkowski, Product Manager Mercedes-Benz </w:t>
      </w:r>
      <w:proofErr w:type="spellStart"/>
      <w:r w:rsidR="007D123D" w:rsidRPr="003822B4">
        <w:rPr>
          <w:b/>
          <w:bCs/>
        </w:rPr>
        <w:t>Vans</w:t>
      </w:r>
      <w:proofErr w:type="spellEnd"/>
      <w:r w:rsidR="007D123D">
        <w:t xml:space="preserve">. – </w:t>
      </w:r>
      <w:r w:rsidR="007D123D" w:rsidRPr="00F50F05">
        <w:rPr>
          <w:i/>
          <w:iCs/>
        </w:rPr>
        <w:t xml:space="preserve">Oczywiście, poza tym elektryki mają inne, równie ważne cechy niezbędne podczas dalszych podróży. Są </w:t>
      </w:r>
      <w:r w:rsidR="006129BB">
        <w:rPr>
          <w:i/>
          <w:iCs/>
        </w:rPr>
        <w:t>bardzo</w:t>
      </w:r>
      <w:r w:rsidR="006129BB" w:rsidRPr="00F50F05">
        <w:rPr>
          <w:i/>
          <w:iCs/>
        </w:rPr>
        <w:t xml:space="preserve"> </w:t>
      </w:r>
      <w:r w:rsidR="007D123D" w:rsidRPr="00F50F05">
        <w:rPr>
          <w:i/>
          <w:iCs/>
        </w:rPr>
        <w:t xml:space="preserve">ciche, co </w:t>
      </w:r>
      <w:r w:rsidR="00F50F05" w:rsidRPr="00F50F05">
        <w:rPr>
          <w:i/>
          <w:iCs/>
        </w:rPr>
        <w:t xml:space="preserve">pozytywnie wpływa na komfort jazdy, a poza </w:t>
      </w:r>
      <w:r w:rsidR="00F50F05" w:rsidRPr="00ED2BF9">
        <w:rPr>
          <w:i/>
          <w:iCs/>
        </w:rPr>
        <w:t>tym</w:t>
      </w:r>
      <w:r w:rsidR="00D56C4F" w:rsidRPr="00ED2BF9">
        <w:rPr>
          <w:i/>
          <w:iCs/>
        </w:rPr>
        <w:t>– szczególnie jeśli ładujemy akumulatory w domu, przed wyjazdem</w:t>
      </w:r>
      <w:r w:rsidR="003117A4" w:rsidRPr="00ED2BF9">
        <w:rPr>
          <w:i/>
          <w:iCs/>
        </w:rPr>
        <w:t xml:space="preserve"> </w:t>
      </w:r>
      <w:r w:rsidR="00F30E2F" w:rsidRPr="00ED2BF9">
        <w:rPr>
          <w:i/>
          <w:iCs/>
        </w:rPr>
        <w:t xml:space="preserve">lub korzystamy z usługi Mercedes me </w:t>
      </w:r>
      <w:proofErr w:type="spellStart"/>
      <w:r w:rsidR="00F30E2F" w:rsidRPr="00ED2BF9">
        <w:rPr>
          <w:i/>
          <w:iCs/>
        </w:rPr>
        <w:t>Charge</w:t>
      </w:r>
      <w:proofErr w:type="spellEnd"/>
      <w:r w:rsidR="003117A4" w:rsidRPr="00ED2BF9">
        <w:rPr>
          <w:i/>
          <w:iCs/>
        </w:rPr>
        <w:t>– tańsze</w:t>
      </w:r>
      <w:r w:rsidR="00BA5DAF" w:rsidRPr="00ED2BF9">
        <w:rPr>
          <w:i/>
          <w:iCs/>
        </w:rPr>
        <w:t xml:space="preserve"> w ładowaniu</w:t>
      </w:r>
      <w:r w:rsidR="003117A4" w:rsidRPr="00ED2BF9">
        <w:rPr>
          <w:i/>
          <w:iCs/>
        </w:rPr>
        <w:t>.</w:t>
      </w:r>
      <w:r w:rsidR="00B44F10" w:rsidRPr="00ED2BF9">
        <w:rPr>
          <w:i/>
          <w:iCs/>
        </w:rPr>
        <w:t xml:space="preserve"> </w:t>
      </w:r>
      <w:r w:rsidR="00F50F05" w:rsidRPr="00ED2BF9">
        <w:rPr>
          <w:i/>
          <w:iCs/>
        </w:rPr>
        <w:t>Przy dzisiejszych szybko zmieniających się cenach tradycyjnych paliw</w:t>
      </w:r>
      <w:r w:rsidR="00F50F05" w:rsidRPr="00F50F05">
        <w:rPr>
          <w:i/>
          <w:iCs/>
        </w:rPr>
        <w:t>, korzystanie z ładowania elektrycznego może być znaczną ulgą dla naszego portfela</w:t>
      </w:r>
      <w:r w:rsidR="00F50F05">
        <w:t xml:space="preserve"> – dodaje </w:t>
      </w:r>
      <w:r w:rsidR="00F50F05" w:rsidRPr="00EC5DE8">
        <w:rPr>
          <w:b/>
          <w:bCs/>
        </w:rPr>
        <w:t>Dutkowski</w:t>
      </w:r>
      <w:r w:rsidR="00F50F05">
        <w:t>.</w:t>
      </w:r>
    </w:p>
    <w:p w14:paraId="06C0EC8F" w14:textId="77777777" w:rsidR="003822B4" w:rsidRDefault="003822B4" w:rsidP="00012B7D">
      <w:pPr>
        <w:jc w:val="both"/>
      </w:pPr>
    </w:p>
    <w:p w14:paraId="591B3961" w14:textId="30B9E8EE" w:rsidR="003822B4" w:rsidRPr="00EC5DE8" w:rsidRDefault="00EC5DE8" w:rsidP="003822B4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EC5DE8">
        <w:rPr>
          <w:b/>
          <w:bCs/>
        </w:rPr>
        <w:t>Ekologicznie znaczy ekonomicznie</w:t>
      </w:r>
    </w:p>
    <w:p w14:paraId="4A7B2D0A" w14:textId="74317BCF" w:rsidR="00EC5DE8" w:rsidRDefault="00EC5DE8" w:rsidP="00EC5DE8">
      <w:pPr>
        <w:jc w:val="both"/>
      </w:pPr>
      <w:r>
        <w:t xml:space="preserve">Kolejnym sposobem na oszczędności w podróży może okazać się stosowanie </w:t>
      </w:r>
      <w:proofErr w:type="spellStart"/>
      <w:r>
        <w:t>ecodrivingu</w:t>
      </w:r>
      <w:proofErr w:type="spellEnd"/>
      <w:r>
        <w:t>. To styl jazdy, który pozwala na optymalizację zużycia paliwa oraz podzespołów samochodu w trakcie podróży. Jak pokazały wyniki badania</w:t>
      </w:r>
      <w:r>
        <w:rPr>
          <w:rStyle w:val="Odwoanieprzypisudolnego"/>
        </w:rPr>
        <w:footnoteReference w:id="4"/>
      </w:r>
      <w:r>
        <w:t xml:space="preserve">, aż 84% kierowców deklaruje, że stosuje </w:t>
      </w:r>
      <w:proofErr w:type="spellStart"/>
      <w:r>
        <w:t>ecodriving</w:t>
      </w:r>
      <w:proofErr w:type="spellEnd"/>
      <w:r>
        <w:t xml:space="preserve"> na co dzień lub w trakcie dłuższych wojaży. – </w:t>
      </w:r>
      <w:r w:rsidRPr="00EC5DE8">
        <w:rPr>
          <w:i/>
          <w:iCs/>
        </w:rPr>
        <w:t>Jazda zgodnie z obowiązującymi limitami prędkości pozwala nie tylko na bardziej ekonomiczne pokonanie trasy, ale też wpływa na bezpieczeństwo na drodze. Takie prowadzenie pojazdu może przynieść wymierne korzyści zarówno w przypadku tradycyjnych samochodów spalinowych, jak i elektrycznych</w:t>
      </w:r>
      <w:r>
        <w:t xml:space="preserve"> – wyjaśnia </w:t>
      </w:r>
      <w:r w:rsidRPr="00C3103A">
        <w:rPr>
          <w:b/>
          <w:bCs/>
        </w:rPr>
        <w:t>Adam Dutkowski</w:t>
      </w:r>
      <w:r>
        <w:t>.</w:t>
      </w:r>
    </w:p>
    <w:p w14:paraId="54B01429" w14:textId="77777777" w:rsidR="00C43CF9" w:rsidRDefault="00C43CF9" w:rsidP="00EC5DE8">
      <w:pPr>
        <w:jc w:val="both"/>
      </w:pPr>
    </w:p>
    <w:p w14:paraId="2E143D75" w14:textId="1CB75C0E" w:rsidR="00C43CF9" w:rsidRPr="008C2DFB" w:rsidRDefault="00C43CF9" w:rsidP="00C43CF9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8C2DFB">
        <w:rPr>
          <w:b/>
          <w:bCs/>
        </w:rPr>
        <w:lastRenderedPageBreak/>
        <w:t xml:space="preserve">Podróżowanie w trybie </w:t>
      </w:r>
      <w:proofErr w:type="spellStart"/>
      <w:r w:rsidRPr="008C2DFB">
        <w:rPr>
          <w:b/>
          <w:bCs/>
        </w:rPr>
        <w:t>slow</w:t>
      </w:r>
      <w:proofErr w:type="spellEnd"/>
    </w:p>
    <w:p w14:paraId="11EFA40B" w14:textId="5E763A5A" w:rsidR="004643E5" w:rsidRPr="00936062" w:rsidRDefault="008C2DFB" w:rsidP="00C43CF9">
      <w:pPr>
        <w:jc w:val="both"/>
      </w:pPr>
      <w:r>
        <w:t xml:space="preserve">Planując </w:t>
      </w:r>
      <w:r w:rsidR="00D56C4F">
        <w:t xml:space="preserve">kilkudniowy </w:t>
      </w:r>
      <w:r>
        <w:t>wyjazd</w:t>
      </w:r>
      <w:r w:rsidR="00D56C4F">
        <w:t xml:space="preserve"> po Polsce</w:t>
      </w:r>
      <w:r>
        <w:t xml:space="preserve">, warto też zastanowić się nad kierunkiem i bazą noclegową – np. </w:t>
      </w:r>
      <w:r w:rsidR="000E259B">
        <w:t xml:space="preserve">jeszcze wciąż nieodkrytymi </w:t>
      </w:r>
      <w:r>
        <w:t xml:space="preserve">kempingami. </w:t>
      </w:r>
      <w:r w:rsidR="000E259B">
        <w:t>Taka forma wypoczynku nie cieszy się w Polsce dużą popularnością – jak wynika z badania</w:t>
      </w:r>
      <w:r w:rsidR="000E259B">
        <w:rPr>
          <w:rStyle w:val="Odwoanieprzypisudolnego"/>
        </w:rPr>
        <w:footnoteReference w:id="5"/>
      </w:r>
      <w:r w:rsidR="000E259B">
        <w:t>, jedynie 8% ankietowanych wskazało kemping jako tegoroczną wakacyjną destynację</w:t>
      </w:r>
      <w:r w:rsidR="001E4CC5">
        <w:t>. Jednocześnie, wielu Polaków</w:t>
      </w:r>
      <w:r w:rsidR="0046296C">
        <w:t>, bo</w:t>
      </w:r>
      <w:r w:rsidR="00B6240C">
        <w:t xml:space="preserve"> aż</w:t>
      </w:r>
      <w:r w:rsidR="0046296C">
        <w:t xml:space="preserve"> 66%,</w:t>
      </w:r>
      <w:r w:rsidR="001E4CC5">
        <w:t xml:space="preserve"> marzy o takiej formie podróżowania</w:t>
      </w:r>
      <w:r w:rsidR="0046296C">
        <w:rPr>
          <w:rStyle w:val="Odwoanieprzypisudolnego"/>
        </w:rPr>
        <w:footnoteReference w:id="6"/>
      </w:r>
      <w:r w:rsidR="00B6240C">
        <w:t xml:space="preserve">. </w:t>
      </w:r>
      <w:r w:rsidR="003F0B9A">
        <w:t>–</w:t>
      </w:r>
      <w:r w:rsidR="00B6240C">
        <w:t xml:space="preserve"> </w:t>
      </w:r>
      <w:r w:rsidR="003F0B9A" w:rsidRPr="001D6196">
        <w:rPr>
          <w:i/>
          <w:iCs/>
        </w:rPr>
        <w:t xml:space="preserve">Spędzanie wakacji na kempingu nie musi od razu wiązać się z kupnem czy wypożyczeniem kampera. W takiej formie podróżowania świetnie sprawdzą się </w:t>
      </w:r>
      <w:r w:rsidR="003F0B9A" w:rsidRPr="00585A38">
        <w:rPr>
          <w:i/>
          <w:iCs/>
        </w:rPr>
        <w:t xml:space="preserve">też </w:t>
      </w:r>
      <w:r w:rsidR="001D6196" w:rsidRPr="00585A38">
        <w:rPr>
          <w:i/>
          <w:iCs/>
        </w:rPr>
        <w:t>przestronn</w:t>
      </w:r>
      <w:r w:rsidR="00567392" w:rsidRPr="00585A38">
        <w:rPr>
          <w:i/>
          <w:iCs/>
        </w:rPr>
        <w:t>e</w:t>
      </w:r>
      <w:r w:rsidR="00D56C4F" w:rsidRPr="00585A38">
        <w:rPr>
          <w:i/>
          <w:iCs/>
        </w:rPr>
        <w:t xml:space="preserve"> </w:t>
      </w:r>
      <w:proofErr w:type="spellStart"/>
      <w:r w:rsidR="00D56C4F" w:rsidRPr="00585A38">
        <w:rPr>
          <w:i/>
          <w:iCs/>
        </w:rPr>
        <w:t>van</w:t>
      </w:r>
      <w:r w:rsidR="00567392" w:rsidRPr="00585A38">
        <w:rPr>
          <w:i/>
          <w:iCs/>
        </w:rPr>
        <w:t>y</w:t>
      </w:r>
      <w:proofErr w:type="spellEnd"/>
      <w:r w:rsidR="00567392" w:rsidRPr="00585A38">
        <w:rPr>
          <w:i/>
          <w:iCs/>
        </w:rPr>
        <w:t xml:space="preserve"> –</w:t>
      </w:r>
      <w:r w:rsidR="00567392">
        <w:rPr>
          <w:i/>
          <w:iCs/>
        </w:rPr>
        <w:t xml:space="preserve"> np. Mercedes</w:t>
      </w:r>
      <w:r w:rsidR="001D6196" w:rsidRPr="001D6196">
        <w:rPr>
          <w:i/>
          <w:iCs/>
        </w:rPr>
        <w:t xml:space="preserve"> EQV. To model skrojony na potrzeby większej rodziny czy osób, które </w:t>
      </w:r>
      <w:r w:rsidR="00B54088">
        <w:rPr>
          <w:i/>
          <w:iCs/>
        </w:rPr>
        <w:t xml:space="preserve">lubią </w:t>
      </w:r>
      <w:r w:rsidR="001D6196" w:rsidRPr="001D6196">
        <w:rPr>
          <w:i/>
          <w:iCs/>
        </w:rPr>
        <w:t xml:space="preserve">podróżować w większym gronie i aktywnie spędzać czas. EQV ma od 5 d 8 miejsc siedzących, a także imponującą przestrzeń bagażową: od 610 do nawet 5010 litrów pojemności. Dzięki temu bez problemu zabierzemy np. namioty czy sprzęt </w:t>
      </w:r>
      <w:r w:rsidR="00EF2DFA">
        <w:rPr>
          <w:i/>
          <w:iCs/>
        </w:rPr>
        <w:t>kempingow</w:t>
      </w:r>
      <w:r w:rsidR="00EF2DFA" w:rsidRPr="001D6196">
        <w:rPr>
          <w:i/>
          <w:iCs/>
        </w:rPr>
        <w:t>y</w:t>
      </w:r>
      <w:r w:rsidR="001D6196" w:rsidRPr="001D6196">
        <w:rPr>
          <w:i/>
          <w:iCs/>
        </w:rPr>
        <w:t xml:space="preserve">, a takie bagaże zabiera ze sobą prawie co </w:t>
      </w:r>
      <w:r w:rsidR="00B54088">
        <w:rPr>
          <w:i/>
          <w:iCs/>
        </w:rPr>
        <w:t>piąty</w:t>
      </w:r>
      <w:r w:rsidR="001D6196" w:rsidRPr="001D6196">
        <w:rPr>
          <w:i/>
          <w:iCs/>
        </w:rPr>
        <w:t xml:space="preserve"> respondent</w:t>
      </w:r>
      <w:r w:rsidR="001D6196">
        <w:t xml:space="preserve"> – wyjaśnia </w:t>
      </w:r>
      <w:r w:rsidR="001D6196" w:rsidRPr="004643E5">
        <w:rPr>
          <w:b/>
          <w:bCs/>
        </w:rPr>
        <w:t xml:space="preserve">Adam Dutkowski, Product Manager Mercedes-Benz </w:t>
      </w:r>
      <w:proofErr w:type="spellStart"/>
      <w:r w:rsidR="001D6196" w:rsidRPr="004643E5">
        <w:rPr>
          <w:b/>
          <w:bCs/>
        </w:rPr>
        <w:t>Vans</w:t>
      </w:r>
      <w:proofErr w:type="spellEnd"/>
      <w:r w:rsidR="001D6196">
        <w:t>.</w:t>
      </w:r>
      <w:r w:rsidR="002B3C66">
        <w:t xml:space="preserve"> </w:t>
      </w:r>
      <w:r w:rsidR="004643E5">
        <w:t>Dodatkowo</w:t>
      </w:r>
      <w:r w:rsidR="002B3C66">
        <w:t xml:space="preserve">, </w:t>
      </w:r>
      <w:r w:rsidR="00AF42CD">
        <w:t>jeśli</w:t>
      </w:r>
      <w:r w:rsidR="004643E5">
        <w:t xml:space="preserve"> zdecydujemy się na zabranie na pokład samochodu znajomych czy członków rodziny, możemy podzielić się kosztami transportu, tym samym ograniczając nasze wydatk</w:t>
      </w:r>
      <w:r w:rsidR="00A76FA5">
        <w:t>i</w:t>
      </w:r>
      <w:r w:rsidR="00DA53C1">
        <w:t>.</w:t>
      </w:r>
    </w:p>
    <w:sectPr w:rsidR="004643E5" w:rsidRPr="009360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EC43" w14:textId="77777777" w:rsidR="001C2A99" w:rsidRDefault="001C2A99" w:rsidP="00D01086">
      <w:r>
        <w:separator/>
      </w:r>
    </w:p>
  </w:endnote>
  <w:endnote w:type="continuationSeparator" w:id="0">
    <w:p w14:paraId="1D8652D2" w14:textId="77777777" w:rsidR="001C2A99" w:rsidRDefault="001C2A99" w:rsidP="00D01086">
      <w:r>
        <w:continuationSeparator/>
      </w:r>
    </w:p>
  </w:endnote>
  <w:endnote w:type="continuationNotice" w:id="1">
    <w:p w14:paraId="122A7443" w14:textId="77777777" w:rsidR="001C2A99" w:rsidRDefault="001C2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C57D" w14:textId="77777777" w:rsidR="001C2A99" w:rsidRDefault="001C2A99" w:rsidP="00D01086">
      <w:r>
        <w:separator/>
      </w:r>
    </w:p>
  </w:footnote>
  <w:footnote w:type="continuationSeparator" w:id="0">
    <w:p w14:paraId="166BB383" w14:textId="77777777" w:rsidR="001C2A99" w:rsidRDefault="001C2A99" w:rsidP="00D01086">
      <w:r>
        <w:continuationSeparator/>
      </w:r>
    </w:p>
  </w:footnote>
  <w:footnote w:type="continuationNotice" w:id="1">
    <w:p w14:paraId="6C0BF664" w14:textId="77777777" w:rsidR="001C2A99" w:rsidRDefault="001C2A99"/>
  </w:footnote>
  <w:footnote w:id="2">
    <w:p w14:paraId="7CB711E7" w14:textId="64D9E920" w:rsidR="00673B58" w:rsidRDefault="00673B58">
      <w:pPr>
        <w:pStyle w:val="Tekstprzypisudolnego"/>
      </w:pPr>
      <w:r>
        <w:rPr>
          <w:rStyle w:val="Odwoanieprzypisudolnego"/>
        </w:rPr>
        <w:footnoteRef/>
      </w:r>
      <w:r>
        <w:t xml:space="preserve"> Badanie „Na wakacje samochodem – jak podróżują Polacy?”, zrealizowane na zlecenie Mercedes-Benz </w:t>
      </w:r>
      <w:proofErr w:type="spellStart"/>
      <w:r>
        <w:t>Vans</w:t>
      </w:r>
      <w:proofErr w:type="spellEnd"/>
      <w:r>
        <w:t xml:space="preserve">, wykonane metodą CAWI na platformie </w:t>
      </w:r>
      <w:proofErr w:type="spellStart"/>
      <w:r>
        <w:t>Omnisurv</w:t>
      </w:r>
      <w:proofErr w:type="spellEnd"/>
      <w:r>
        <w:t xml:space="preserve"> w dniach 25-27.05.2023r., próba ogólnopolska N=1000.</w:t>
      </w:r>
    </w:p>
  </w:footnote>
  <w:footnote w:id="3">
    <w:p w14:paraId="19B7F1A6" w14:textId="706D9E68" w:rsidR="00FD7CED" w:rsidRDefault="00FD7CED">
      <w:pPr>
        <w:pStyle w:val="Tekstprzypisudolnego"/>
      </w:pPr>
      <w:r>
        <w:rPr>
          <w:rStyle w:val="Odwoanieprzypisudolnego"/>
        </w:rPr>
        <w:footnoteRef/>
      </w:r>
      <w:r>
        <w:t xml:space="preserve"> Planujących wakacyjny wyjazd samochodem</w:t>
      </w:r>
    </w:p>
  </w:footnote>
  <w:footnote w:id="4">
    <w:p w14:paraId="2967AB90" w14:textId="051D1274" w:rsidR="00EC5DE8" w:rsidRDefault="00EC5DE8">
      <w:pPr>
        <w:pStyle w:val="Tekstprzypisudolnego"/>
      </w:pPr>
      <w:r>
        <w:rPr>
          <w:rStyle w:val="Odwoanieprzypisudolnego"/>
        </w:rPr>
        <w:footnoteRef/>
      </w:r>
      <w:r>
        <w:t xml:space="preserve"> Badanie „Na wakacje samochodem – jak podróżują Polacy?”, zrealizowane na zlecenie Mercedes-Benz </w:t>
      </w:r>
      <w:proofErr w:type="spellStart"/>
      <w:r>
        <w:t>Vans</w:t>
      </w:r>
      <w:proofErr w:type="spellEnd"/>
      <w:r>
        <w:t xml:space="preserve">, wykonane metodą CAWI na platformie </w:t>
      </w:r>
      <w:proofErr w:type="spellStart"/>
      <w:r>
        <w:t>Omnisurv</w:t>
      </w:r>
      <w:proofErr w:type="spellEnd"/>
      <w:r>
        <w:t xml:space="preserve"> w dniach 25-27.05.2023r., próba ogólnopolska N=1000.</w:t>
      </w:r>
    </w:p>
  </w:footnote>
  <w:footnote w:id="5">
    <w:p w14:paraId="38A157FF" w14:textId="4553956E" w:rsidR="000E259B" w:rsidRDefault="000E259B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  <w:footnote w:id="6">
    <w:p w14:paraId="5B626789" w14:textId="33A1619F" w:rsidR="0046296C" w:rsidRDefault="0046296C">
      <w:pPr>
        <w:pStyle w:val="Tekstprzypisudolnego"/>
      </w:pPr>
      <w:r>
        <w:rPr>
          <w:rStyle w:val="Odwoanieprzypisudolnego"/>
        </w:rPr>
        <w:footnoteRef/>
      </w:r>
      <w:r>
        <w:t xml:space="preserve"> Badanie „Doświadczenia oraz opinie Polaków na temat podróżowania kamperem” zrealizowane na zlecenie firmy </w:t>
      </w:r>
      <w:proofErr w:type="spellStart"/>
      <w:r>
        <w:t>Campiri</w:t>
      </w:r>
      <w:proofErr w:type="spellEnd"/>
      <w:r>
        <w:t xml:space="preserve"> przez Maison &amp; Partners, październik 2021r.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5B6" w14:textId="7FC6C7DA" w:rsidR="00FD4F91" w:rsidRDefault="00FD4F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DF31B" wp14:editId="7C421DB2">
          <wp:simplePos x="0" y="0"/>
          <wp:positionH relativeFrom="column">
            <wp:posOffset>2407920</wp:posOffset>
          </wp:positionH>
          <wp:positionV relativeFrom="margin">
            <wp:posOffset>-786130</wp:posOffset>
          </wp:positionV>
          <wp:extent cx="719455" cy="719455"/>
          <wp:effectExtent l="0" t="0" r="4445" b="4445"/>
          <wp:wrapNone/>
          <wp:docPr id="24" name="Obraz 24" descr="Obraz zawierający symbol, krąg, transport, ko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symbol, krąg, transport, ko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8F620" w14:textId="156EB6F4" w:rsidR="00835A7D" w:rsidRDefault="0083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B5E"/>
    <w:multiLevelType w:val="hybridMultilevel"/>
    <w:tmpl w:val="AE88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6EBE"/>
    <w:multiLevelType w:val="hybridMultilevel"/>
    <w:tmpl w:val="7FE2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4926"/>
    <w:multiLevelType w:val="hybridMultilevel"/>
    <w:tmpl w:val="57DC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40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669525">
    <w:abstractNumId w:val="0"/>
  </w:num>
  <w:num w:numId="3" w16cid:durableId="2487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78"/>
    <w:rsid w:val="000003AF"/>
    <w:rsid w:val="0000099F"/>
    <w:rsid w:val="00003B98"/>
    <w:rsid w:val="00012458"/>
    <w:rsid w:val="00012B7D"/>
    <w:rsid w:val="00023483"/>
    <w:rsid w:val="0003222F"/>
    <w:rsid w:val="00035313"/>
    <w:rsid w:val="000545CA"/>
    <w:rsid w:val="00074EB3"/>
    <w:rsid w:val="0007569A"/>
    <w:rsid w:val="00086464"/>
    <w:rsid w:val="00094C83"/>
    <w:rsid w:val="00096B78"/>
    <w:rsid w:val="000A4FC7"/>
    <w:rsid w:val="000A5B91"/>
    <w:rsid w:val="000B5CB6"/>
    <w:rsid w:val="000B7CC6"/>
    <w:rsid w:val="000C4C96"/>
    <w:rsid w:val="000D2207"/>
    <w:rsid w:val="000D2387"/>
    <w:rsid w:val="000D3832"/>
    <w:rsid w:val="000D3CC4"/>
    <w:rsid w:val="000D64E1"/>
    <w:rsid w:val="000E07CC"/>
    <w:rsid w:val="000E1C94"/>
    <w:rsid w:val="000E259B"/>
    <w:rsid w:val="000E7EBA"/>
    <w:rsid w:val="000F3D88"/>
    <w:rsid w:val="000F54A1"/>
    <w:rsid w:val="000F5AE3"/>
    <w:rsid w:val="001006B5"/>
    <w:rsid w:val="00105424"/>
    <w:rsid w:val="001068F8"/>
    <w:rsid w:val="00112FF5"/>
    <w:rsid w:val="00114BE2"/>
    <w:rsid w:val="00114E29"/>
    <w:rsid w:val="00116B6F"/>
    <w:rsid w:val="00123D03"/>
    <w:rsid w:val="00126BED"/>
    <w:rsid w:val="00131160"/>
    <w:rsid w:val="001353A1"/>
    <w:rsid w:val="00163CF9"/>
    <w:rsid w:val="0016769D"/>
    <w:rsid w:val="00170692"/>
    <w:rsid w:val="001720C3"/>
    <w:rsid w:val="001729EC"/>
    <w:rsid w:val="00192321"/>
    <w:rsid w:val="00195DC7"/>
    <w:rsid w:val="00197597"/>
    <w:rsid w:val="00197892"/>
    <w:rsid w:val="001A0367"/>
    <w:rsid w:val="001A26ED"/>
    <w:rsid w:val="001A34AF"/>
    <w:rsid w:val="001A4DFB"/>
    <w:rsid w:val="001B07F4"/>
    <w:rsid w:val="001B18F1"/>
    <w:rsid w:val="001B4174"/>
    <w:rsid w:val="001C2A99"/>
    <w:rsid w:val="001D5DD1"/>
    <w:rsid w:val="001D6196"/>
    <w:rsid w:val="001E4BD0"/>
    <w:rsid w:val="001E4C21"/>
    <w:rsid w:val="001E4CC5"/>
    <w:rsid w:val="001E5655"/>
    <w:rsid w:val="001F4CAD"/>
    <w:rsid w:val="002001BB"/>
    <w:rsid w:val="0021148E"/>
    <w:rsid w:val="00214C3D"/>
    <w:rsid w:val="00220DA8"/>
    <w:rsid w:val="002231A3"/>
    <w:rsid w:val="00245C49"/>
    <w:rsid w:val="00254F62"/>
    <w:rsid w:val="002627EB"/>
    <w:rsid w:val="0026329C"/>
    <w:rsid w:val="00270AD2"/>
    <w:rsid w:val="00272C44"/>
    <w:rsid w:val="00281014"/>
    <w:rsid w:val="002917ED"/>
    <w:rsid w:val="002972C6"/>
    <w:rsid w:val="002A0906"/>
    <w:rsid w:val="002A0F9A"/>
    <w:rsid w:val="002A6DA7"/>
    <w:rsid w:val="002B2ED0"/>
    <w:rsid w:val="002B3C66"/>
    <w:rsid w:val="002C55AF"/>
    <w:rsid w:val="002C7408"/>
    <w:rsid w:val="002D18EF"/>
    <w:rsid w:val="002D3AFE"/>
    <w:rsid w:val="002D51C7"/>
    <w:rsid w:val="002E0623"/>
    <w:rsid w:val="002E7211"/>
    <w:rsid w:val="002F1B05"/>
    <w:rsid w:val="002F22BD"/>
    <w:rsid w:val="0030440B"/>
    <w:rsid w:val="00304A06"/>
    <w:rsid w:val="00307B8D"/>
    <w:rsid w:val="003117A4"/>
    <w:rsid w:val="00311FEF"/>
    <w:rsid w:val="0031485E"/>
    <w:rsid w:val="0032272D"/>
    <w:rsid w:val="003315E4"/>
    <w:rsid w:val="003324E4"/>
    <w:rsid w:val="003378CF"/>
    <w:rsid w:val="003405BA"/>
    <w:rsid w:val="00341BAF"/>
    <w:rsid w:val="0035517D"/>
    <w:rsid w:val="00363AB7"/>
    <w:rsid w:val="0036587F"/>
    <w:rsid w:val="00371A5F"/>
    <w:rsid w:val="00376DE0"/>
    <w:rsid w:val="0038175A"/>
    <w:rsid w:val="003822B4"/>
    <w:rsid w:val="00383F08"/>
    <w:rsid w:val="00385557"/>
    <w:rsid w:val="003909CE"/>
    <w:rsid w:val="003B4ACD"/>
    <w:rsid w:val="003B6542"/>
    <w:rsid w:val="003D277E"/>
    <w:rsid w:val="003E1D6B"/>
    <w:rsid w:val="003E48A8"/>
    <w:rsid w:val="003E64DB"/>
    <w:rsid w:val="003F0B9A"/>
    <w:rsid w:val="003F1DE5"/>
    <w:rsid w:val="00402D47"/>
    <w:rsid w:val="0040456D"/>
    <w:rsid w:val="00411607"/>
    <w:rsid w:val="00413F99"/>
    <w:rsid w:val="00415D2D"/>
    <w:rsid w:val="00420443"/>
    <w:rsid w:val="00442EC0"/>
    <w:rsid w:val="00450BEB"/>
    <w:rsid w:val="0046296C"/>
    <w:rsid w:val="004643E5"/>
    <w:rsid w:val="0047109F"/>
    <w:rsid w:val="004758F9"/>
    <w:rsid w:val="00491F2B"/>
    <w:rsid w:val="004B3D68"/>
    <w:rsid w:val="004C15C1"/>
    <w:rsid w:val="004C23AF"/>
    <w:rsid w:val="004D1A6D"/>
    <w:rsid w:val="004D6718"/>
    <w:rsid w:val="004D7443"/>
    <w:rsid w:val="004F2A25"/>
    <w:rsid w:val="004F3CA0"/>
    <w:rsid w:val="004F4CA3"/>
    <w:rsid w:val="004F5F98"/>
    <w:rsid w:val="004F7B8C"/>
    <w:rsid w:val="005016CA"/>
    <w:rsid w:val="00510A2E"/>
    <w:rsid w:val="00532263"/>
    <w:rsid w:val="00535058"/>
    <w:rsid w:val="00546636"/>
    <w:rsid w:val="00546F9B"/>
    <w:rsid w:val="00555305"/>
    <w:rsid w:val="00555B18"/>
    <w:rsid w:val="005571B0"/>
    <w:rsid w:val="00557FAD"/>
    <w:rsid w:val="00566463"/>
    <w:rsid w:val="00567392"/>
    <w:rsid w:val="00571B86"/>
    <w:rsid w:val="00574428"/>
    <w:rsid w:val="00574E24"/>
    <w:rsid w:val="005778AE"/>
    <w:rsid w:val="00585A38"/>
    <w:rsid w:val="005A0C01"/>
    <w:rsid w:val="005A56A7"/>
    <w:rsid w:val="005A62AA"/>
    <w:rsid w:val="005B4AF9"/>
    <w:rsid w:val="005C68EB"/>
    <w:rsid w:val="005D6219"/>
    <w:rsid w:val="005D64DE"/>
    <w:rsid w:val="005E0740"/>
    <w:rsid w:val="005E0B8C"/>
    <w:rsid w:val="005E5639"/>
    <w:rsid w:val="005E775C"/>
    <w:rsid w:val="005F158B"/>
    <w:rsid w:val="0060292E"/>
    <w:rsid w:val="006105A0"/>
    <w:rsid w:val="0061135E"/>
    <w:rsid w:val="006129BB"/>
    <w:rsid w:val="00612F40"/>
    <w:rsid w:val="00627BB9"/>
    <w:rsid w:val="006302A1"/>
    <w:rsid w:val="006425B5"/>
    <w:rsid w:val="006452DC"/>
    <w:rsid w:val="00652747"/>
    <w:rsid w:val="00655817"/>
    <w:rsid w:val="00665E42"/>
    <w:rsid w:val="00666E8F"/>
    <w:rsid w:val="00667F66"/>
    <w:rsid w:val="00673B58"/>
    <w:rsid w:val="00680B06"/>
    <w:rsid w:val="00687ED0"/>
    <w:rsid w:val="006A0E61"/>
    <w:rsid w:val="006A3594"/>
    <w:rsid w:val="006A6DBB"/>
    <w:rsid w:val="006B0286"/>
    <w:rsid w:val="006B1296"/>
    <w:rsid w:val="006B1F05"/>
    <w:rsid w:val="006B76F2"/>
    <w:rsid w:val="006C0C3E"/>
    <w:rsid w:val="006C1B29"/>
    <w:rsid w:val="006C473C"/>
    <w:rsid w:val="006E25A2"/>
    <w:rsid w:val="007012F2"/>
    <w:rsid w:val="007077F3"/>
    <w:rsid w:val="0071642C"/>
    <w:rsid w:val="00717851"/>
    <w:rsid w:val="00723584"/>
    <w:rsid w:val="0072434A"/>
    <w:rsid w:val="00724CEA"/>
    <w:rsid w:val="0072546D"/>
    <w:rsid w:val="007268DD"/>
    <w:rsid w:val="00732BE2"/>
    <w:rsid w:val="0074093E"/>
    <w:rsid w:val="00752FBB"/>
    <w:rsid w:val="00757060"/>
    <w:rsid w:val="0076264A"/>
    <w:rsid w:val="00770A16"/>
    <w:rsid w:val="00773058"/>
    <w:rsid w:val="007A1FE5"/>
    <w:rsid w:val="007A46FB"/>
    <w:rsid w:val="007C1E56"/>
    <w:rsid w:val="007D123D"/>
    <w:rsid w:val="007F4A8E"/>
    <w:rsid w:val="0080361E"/>
    <w:rsid w:val="00815D5C"/>
    <w:rsid w:val="0081759A"/>
    <w:rsid w:val="00835A7D"/>
    <w:rsid w:val="00835D32"/>
    <w:rsid w:val="008449FE"/>
    <w:rsid w:val="00856DDC"/>
    <w:rsid w:val="00871578"/>
    <w:rsid w:val="00876EC4"/>
    <w:rsid w:val="00883378"/>
    <w:rsid w:val="00885F58"/>
    <w:rsid w:val="00890553"/>
    <w:rsid w:val="00891297"/>
    <w:rsid w:val="0089646B"/>
    <w:rsid w:val="008A0A30"/>
    <w:rsid w:val="008A1258"/>
    <w:rsid w:val="008A2674"/>
    <w:rsid w:val="008A6726"/>
    <w:rsid w:val="008B20E8"/>
    <w:rsid w:val="008B32CA"/>
    <w:rsid w:val="008B7331"/>
    <w:rsid w:val="008C02DF"/>
    <w:rsid w:val="008C2DFB"/>
    <w:rsid w:val="008D1473"/>
    <w:rsid w:val="008E6FD6"/>
    <w:rsid w:val="00904747"/>
    <w:rsid w:val="0091143A"/>
    <w:rsid w:val="00915596"/>
    <w:rsid w:val="00916267"/>
    <w:rsid w:val="00930DFF"/>
    <w:rsid w:val="00935AF8"/>
    <w:rsid w:val="00936062"/>
    <w:rsid w:val="00963072"/>
    <w:rsid w:val="0097180F"/>
    <w:rsid w:val="00973FA6"/>
    <w:rsid w:val="009746A5"/>
    <w:rsid w:val="00990501"/>
    <w:rsid w:val="009913C7"/>
    <w:rsid w:val="009A2293"/>
    <w:rsid w:val="009A292C"/>
    <w:rsid w:val="009A683A"/>
    <w:rsid w:val="009A6BBC"/>
    <w:rsid w:val="009B0071"/>
    <w:rsid w:val="009B426A"/>
    <w:rsid w:val="009B5578"/>
    <w:rsid w:val="009B6474"/>
    <w:rsid w:val="009C4469"/>
    <w:rsid w:val="009E1DF7"/>
    <w:rsid w:val="00A013F9"/>
    <w:rsid w:val="00A14A5E"/>
    <w:rsid w:val="00A23498"/>
    <w:rsid w:val="00A37314"/>
    <w:rsid w:val="00A37E41"/>
    <w:rsid w:val="00A447D6"/>
    <w:rsid w:val="00A51610"/>
    <w:rsid w:val="00A51826"/>
    <w:rsid w:val="00A57503"/>
    <w:rsid w:val="00A631D7"/>
    <w:rsid w:val="00A6734F"/>
    <w:rsid w:val="00A72EBC"/>
    <w:rsid w:val="00A73F38"/>
    <w:rsid w:val="00A75E77"/>
    <w:rsid w:val="00A76FA5"/>
    <w:rsid w:val="00A80661"/>
    <w:rsid w:val="00A83FC4"/>
    <w:rsid w:val="00A91AB8"/>
    <w:rsid w:val="00A91C02"/>
    <w:rsid w:val="00AA4181"/>
    <w:rsid w:val="00AA460E"/>
    <w:rsid w:val="00AA75FE"/>
    <w:rsid w:val="00AA7B34"/>
    <w:rsid w:val="00AB6F63"/>
    <w:rsid w:val="00AC2001"/>
    <w:rsid w:val="00AC38A8"/>
    <w:rsid w:val="00AC4C98"/>
    <w:rsid w:val="00AC5F27"/>
    <w:rsid w:val="00AD2A3E"/>
    <w:rsid w:val="00AF42CD"/>
    <w:rsid w:val="00AF44A2"/>
    <w:rsid w:val="00AF618C"/>
    <w:rsid w:val="00B02197"/>
    <w:rsid w:val="00B17985"/>
    <w:rsid w:val="00B23595"/>
    <w:rsid w:val="00B27E13"/>
    <w:rsid w:val="00B41C93"/>
    <w:rsid w:val="00B435AB"/>
    <w:rsid w:val="00B44056"/>
    <w:rsid w:val="00B44200"/>
    <w:rsid w:val="00B44F10"/>
    <w:rsid w:val="00B50633"/>
    <w:rsid w:val="00B529F7"/>
    <w:rsid w:val="00B53E7F"/>
    <w:rsid w:val="00B53E98"/>
    <w:rsid w:val="00B54088"/>
    <w:rsid w:val="00B6240C"/>
    <w:rsid w:val="00B6473F"/>
    <w:rsid w:val="00B65C22"/>
    <w:rsid w:val="00B87CFF"/>
    <w:rsid w:val="00B87F4E"/>
    <w:rsid w:val="00B92E5F"/>
    <w:rsid w:val="00BA5DAF"/>
    <w:rsid w:val="00BB462E"/>
    <w:rsid w:val="00BB702D"/>
    <w:rsid w:val="00BC4D21"/>
    <w:rsid w:val="00BD1F39"/>
    <w:rsid w:val="00BE5180"/>
    <w:rsid w:val="00C02DA2"/>
    <w:rsid w:val="00C02E86"/>
    <w:rsid w:val="00C05452"/>
    <w:rsid w:val="00C15EFD"/>
    <w:rsid w:val="00C3103A"/>
    <w:rsid w:val="00C40111"/>
    <w:rsid w:val="00C41886"/>
    <w:rsid w:val="00C43CF9"/>
    <w:rsid w:val="00C466C2"/>
    <w:rsid w:val="00C60408"/>
    <w:rsid w:val="00C729F1"/>
    <w:rsid w:val="00C80275"/>
    <w:rsid w:val="00C81A90"/>
    <w:rsid w:val="00C83611"/>
    <w:rsid w:val="00C85E99"/>
    <w:rsid w:val="00CA3AFC"/>
    <w:rsid w:val="00CA7E01"/>
    <w:rsid w:val="00CB0BB1"/>
    <w:rsid w:val="00CB1C90"/>
    <w:rsid w:val="00CB4591"/>
    <w:rsid w:val="00CC257C"/>
    <w:rsid w:val="00CC279E"/>
    <w:rsid w:val="00CD0719"/>
    <w:rsid w:val="00CE028D"/>
    <w:rsid w:val="00CE2B2C"/>
    <w:rsid w:val="00CE5418"/>
    <w:rsid w:val="00CE6892"/>
    <w:rsid w:val="00D01086"/>
    <w:rsid w:val="00D06112"/>
    <w:rsid w:val="00D06E4A"/>
    <w:rsid w:val="00D17BE0"/>
    <w:rsid w:val="00D21C24"/>
    <w:rsid w:val="00D22D61"/>
    <w:rsid w:val="00D334FA"/>
    <w:rsid w:val="00D341FB"/>
    <w:rsid w:val="00D449DD"/>
    <w:rsid w:val="00D56C4F"/>
    <w:rsid w:val="00D613E6"/>
    <w:rsid w:val="00D6316D"/>
    <w:rsid w:val="00D66EC9"/>
    <w:rsid w:val="00D71B3B"/>
    <w:rsid w:val="00D72A20"/>
    <w:rsid w:val="00D75844"/>
    <w:rsid w:val="00D767EC"/>
    <w:rsid w:val="00D767FE"/>
    <w:rsid w:val="00D915D3"/>
    <w:rsid w:val="00D9379E"/>
    <w:rsid w:val="00D9476C"/>
    <w:rsid w:val="00D96DE4"/>
    <w:rsid w:val="00DA53C1"/>
    <w:rsid w:val="00DB6799"/>
    <w:rsid w:val="00DB7B26"/>
    <w:rsid w:val="00DC6E5C"/>
    <w:rsid w:val="00DE5870"/>
    <w:rsid w:val="00E04731"/>
    <w:rsid w:val="00E061ED"/>
    <w:rsid w:val="00E07AC5"/>
    <w:rsid w:val="00E1613B"/>
    <w:rsid w:val="00E20064"/>
    <w:rsid w:val="00E2366D"/>
    <w:rsid w:val="00E26D32"/>
    <w:rsid w:val="00E46965"/>
    <w:rsid w:val="00E563CB"/>
    <w:rsid w:val="00E75755"/>
    <w:rsid w:val="00E9294E"/>
    <w:rsid w:val="00E95107"/>
    <w:rsid w:val="00E97EFC"/>
    <w:rsid w:val="00EA36D2"/>
    <w:rsid w:val="00EA7507"/>
    <w:rsid w:val="00EB2432"/>
    <w:rsid w:val="00EC49BE"/>
    <w:rsid w:val="00EC5DE8"/>
    <w:rsid w:val="00ED2BF9"/>
    <w:rsid w:val="00EE7169"/>
    <w:rsid w:val="00EE7CA9"/>
    <w:rsid w:val="00EF2DFA"/>
    <w:rsid w:val="00EF4C81"/>
    <w:rsid w:val="00EF5D51"/>
    <w:rsid w:val="00F20530"/>
    <w:rsid w:val="00F241BA"/>
    <w:rsid w:val="00F27F52"/>
    <w:rsid w:val="00F30E2F"/>
    <w:rsid w:val="00F33202"/>
    <w:rsid w:val="00F347AB"/>
    <w:rsid w:val="00F34AA2"/>
    <w:rsid w:val="00F37111"/>
    <w:rsid w:val="00F50F05"/>
    <w:rsid w:val="00F712F8"/>
    <w:rsid w:val="00F72CAA"/>
    <w:rsid w:val="00F83664"/>
    <w:rsid w:val="00F87BBB"/>
    <w:rsid w:val="00F91E5C"/>
    <w:rsid w:val="00F96620"/>
    <w:rsid w:val="00FA7DD4"/>
    <w:rsid w:val="00FB158C"/>
    <w:rsid w:val="00FB463A"/>
    <w:rsid w:val="00FB4B24"/>
    <w:rsid w:val="00FB6433"/>
    <w:rsid w:val="00FB65B6"/>
    <w:rsid w:val="00FB7A2F"/>
    <w:rsid w:val="00FD0D6D"/>
    <w:rsid w:val="00FD4F91"/>
    <w:rsid w:val="00FD70AE"/>
    <w:rsid w:val="00FD7CED"/>
    <w:rsid w:val="051BFC1C"/>
    <w:rsid w:val="08519100"/>
    <w:rsid w:val="1671BEBD"/>
    <w:rsid w:val="1F44DA57"/>
    <w:rsid w:val="23E7145C"/>
    <w:rsid w:val="2859A586"/>
    <w:rsid w:val="2A6BB77D"/>
    <w:rsid w:val="2BA64A5D"/>
    <w:rsid w:val="2EDDEB1F"/>
    <w:rsid w:val="354DEAD8"/>
    <w:rsid w:val="463DEB03"/>
    <w:rsid w:val="4C50FAFD"/>
    <w:rsid w:val="54C02BF2"/>
    <w:rsid w:val="565BFC53"/>
    <w:rsid w:val="5701DEB2"/>
    <w:rsid w:val="5E670E38"/>
    <w:rsid w:val="61BA6EF8"/>
    <w:rsid w:val="66B6E7D4"/>
    <w:rsid w:val="672A01BE"/>
    <w:rsid w:val="6D8C39A5"/>
    <w:rsid w:val="78FEAEDE"/>
    <w:rsid w:val="7B4BCF67"/>
    <w:rsid w:val="7BDA1E16"/>
    <w:rsid w:val="7EC5E2F4"/>
    <w:rsid w:val="7F48C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E208D"/>
  <w15:chartTrackingRefBased/>
  <w15:docId w15:val="{39EBE79D-1297-4A68-BECA-C3E1EB5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6F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6F2"/>
    <w:pPr>
      <w:spacing w:after="160" w:line="252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086"/>
    <w:rPr>
      <w:rFonts w:ascii="Calibri" w:hAnsi="Calibri" w:cs="Calibr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0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4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CEA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CEA"/>
    <w:rPr>
      <w:rFonts w:ascii="Calibri" w:hAnsi="Calibri" w:cs="Calibri"/>
      <w:b/>
      <w:bCs/>
      <w:kern w:val="0"/>
      <w:sz w:val="20"/>
      <w:szCs w:val="20"/>
    </w:rPr>
  </w:style>
  <w:style w:type="paragraph" w:styleId="Poprawka">
    <w:name w:val="Revision"/>
    <w:hidden/>
    <w:uiPriority w:val="99"/>
    <w:semiHidden/>
    <w:rsid w:val="003378CF"/>
    <w:pPr>
      <w:spacing w:after="0" w:line="240" w:lineRule="auto"/>
    </w:pPr>
    <w:rPr>
      <w:rFonts w:ascii="Calibri" w:hAnsi="Calibri" w:cs="Calibri"/>
      <w:kern w:val="0"/>
    </w:rPr>
  </w:style>
  <w:style w:type="paragraph" w:styleId="Nagwek">
    <w:name w:val="header"/>
    <w:basedOn w:val="Normalny"/>
    <w:link w:val="NagwekZnak"/>
    <w:uiPriority w:val="99"/>
    <w:unhideWhenUsed/>
    <w:rsid w:val="00314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85E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314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85E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8917-E9BE-46D5-874F-80A2F0C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Langner, Monika</cp:lastModifiedBy>
  <cp:revision>2</cp:revision>
  <dcterms:created xsi:type="dcterms:W3CDTF">2023-08-22T11:45:00Z</dcterms:created>
  <dcterms:modified xsi:type="dcterms:W3CDTF">2023-08-22T11:45:00Z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2023-08-22T07:30:43Z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f45f3b58-c6d2-487d-b11f-1696b69e491d</vt:lpwstr>
  </property>
  <property fmtid="{D5CDD505-2E9C-101B-9397-08002B2CF9AE}" pid="8" name="MSIP_Label_924dbb1d-991d-4bbd-aad5-33bac1d8ffaf_ContentBits">
    <vt:lpwstr>0</vt:lpwstr>
  </property>
</Properties>
</file>